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2AF2" w14:textId="40EB0593" w:rsidR="006C136B" w:rsidRPr="006C136B" w:rsidRDefault="006C136B" w:rsidP="000D1B88">
      <w:pPr>
        <w:spacing w:after="120"/>
        <w:jc w:val="center"/>
        <w:rPr>
          <w:rFonts w:ascii="Verdana" w:hAnsi="Verdana"/>
        </w:rPr>
      </w:pPr>
      <w:r w:rsidRPr="006C136B">
        <w:rPr>
          <w:rFonts w:ascii="Verdana" w:hAnsi="Verdana"/>
        </w:rPr>
        <w:t>Town of Ridgefield Tree Committee</w:t>
      </w:r>
      <w:r w:rsidR="00D0024B">
        <w:rPr>
          <w:rFonts w:ascii="Verdana" w:hAnsi="Verdana"/>
        </w:rPr>
        <w:t xml:space="preserve"> </w:t>
      </w:r>
      <w:r w:rsidRPr="006C136B">
        <w:rPr>
          <w:rFonts w:ascii="Verdana" w:hAnsi="Verdana"/>
        </w:rPr>
        <w:t>Meeting</w:t>
      </w:r>
    </w:p>
    <w:p w14:paraId="1BDD0D22" w14:textId="4A75FFE3" w:rsidR="006C136B" w:rsidRPr="006C136B" w:rsidRDefault="00931049" w:rsidP="000D1B88">
      <w:pPr>
        <w:spacing w:after="120"/>
        <w:jc w:val="center"/>
        <w:rPr>
          <w:rFonts w:ascii="Verdana" w:hAnsi="Verdana"/>
        </w:rPr>
      </w:pPr>
      <w:r>
        <w:rPr>
          <w:rFonts w:ascii="Verdana" w:hAnsi="Verdana"/>
        </w:rPr>
        <w:t>Tues</w:t>
      </w:r>
      <w:r w:rsidR="006C136B" w:rsidRPr="006C136B">
        <w:rPr>
          <w:rFonts w:ascii="Verdana" w:hAnsi="Verdana"/>
        </w:rPr>
        <w:t xml:space="preserve">day </w:t>
      </w:r>
      <w:r w:rsidR="00871BC0">
        <w:rPr>
          <w:rFonts w:ascii="Verdana" w:hAnsi="Verdana"/>
        </w:rPr>
        <w:t>June</w:t>
      </w:r>
      <w:r w:rsidR="00C508C9">
        <w:rPr>
          <w:rFonts w:ascii="Verdana" w:hAnsi="Verdana"/>
        </w:rPr>
        <w:t xml:space="preserve"> </w:t>
      </w:r>
      <w:r w:rsidR="00A0407A">
        <w:rPr>
          <w:rFonts w:ascii="Verdana" w:hAnsi="Verdana"/>
        </w:rPr>
        <w:t>1</w:t>
      </w:r>
      <w:r w:rsidR="00871BC0">
        <w:rPr>
          <w:rFonts w:ascii="Verdana" w:hAnsi="Verdana"/>
        </w:rPr>
        <w:t>0</w:t>
      </w:r>
      <w:r w:rsidR="006C136B" w:rsidRPr="006C136B">
        <w:rPr>
          <w:rFonts w:ascii="Verdana" w:hAnsi="Verdana"/>
        </w:rPr>
        <w:t>, 202</w:t>
      </w:r>
      <w:r>
        <w:rPr>
          <w:rFonts w:ascii="Verdana" w:hAnsi="Verdana"/>
        </w:rPr>
        <w:t>5</w:t>
      </w:r>
      <w:r w:rsidR="006C136B" w:rsidRPr="006C136B">
        <w:rPr>
          <w:rFonts w:ascii="Verdana" w:hAnsi="Verdana"/>
        </w:rPr>
        <w:t xml:space="preserve"> at 6:30 PM</w:t>
      </w:r>
    </w:p>
    <w:p w14:paraId="0A4D8C8C" w14:textId="77777777" w:rsidR="006C136B" w:rsidRPr="006C136B" w:rsidRDefault="006C136B" w:rsidP="000D1B88">
      <w:pPr>
        <w:spacing w:after="120"/>
        <w:jc w:val="center"/>
        <w:rPr>
          <w:rFonts w:ascii="Verdana" w:hAnsi="Verdana"/>
        </w:rPr>
      </w:pPr>
      <w:r w:rsidRPr="006C136B">
        <w:rPr>
          <w:rFonts w:ascii="Verdana" w:hAnsi="Verdana"/>
        </w:rPr>
        <w:t>Tree Warden's Office</w:t>
      </w:r>
    </w:p>
    <w:p w14:paraId="5C159D5E" w14:textId="77777777" w:rsidR="006C136B" w:rsidRPr="006C136B" w:rsidRDefault="006C136B" w:rsidP="000D1B88">
      <w:pPr>
        <w:spacing w:after="120"/>
        <w:jc w:val="center"/>
        <w:rPr>
          <w:rFonts w:ascii="Verdana" w:hAnsi="Verdana"/>
        </w:rPr>
      </w:pPr>
      <w:r w:rsidRPr="006C136B">
        <w:rPr>
          <w:rFonts w:ascii="Verdana" w:hAnsi="Verdana"/>
        </w:rPr>
        <w:t>60 South Street FL2, Ridgefield, Connecticut</w:t>
      </w:r>
    </w:p>
    <w:p w14:paraId="4442F611" w14:textId="77777777" w:rsidR="006C136B" w:rsidRPr="006C7F10" w:rsidRDefault="006C136B" w:rsidP="006C7F10">
      <w:pPr>
        <w:spacing w:after="40"/>
        <w:jc w:val="center"/>
        <w:rPr>
          <w:rFonts w:ascii="Verdana" w:hAnsi="Verdana"/>
          <w:sz w:val="20"/>
          <w:szCs w:val="20"/>
        </w:rPr>
      </w:pPr>
      <w:r w:rsidRPr="006C7F10">
        <w:rPr>
          <w:rFonts w:ascii="Verdana" w:hAnsi="Verdana"/>
          <w:sz w:val="20"/>
          <w:szCs w:val="20"/>
        </w:rPr>
        <w:t>Policy: Tree Committee meetings will be conducted under Roberts Rules of Order and all participants are expected to conduct themselves with dignity and treat all those present with respect, empathy and civility.</w:t>
      </w:r>
    </w:p>
    <w:p w14:paraId="51C95E16" w14:textId="7BC37CD0" w:rsidR="00FF157F" w:rsidRPr="0023229A" w:rsidRDefault="00FF157F" w:rsidP="0023229A">
      <w:pPr>
        <w:spacing w:after="20" w:line="312" w:lineRule="auto"/>
        <w:rPr>
          <w:rFonts w:ascii="Verdana" w:hAnsi="Verdana"/>
          <w:b/>
          <w:bCs/>
        </w:rPr>
      </w:pPr>
      <w:r w:rsidRPr="0023229A">
        <w:rPr>
          <w:rFonts w:ascii="Verdana" w:hAnsi="Verdana"/>
          <w:b/>
          <w:bCs/>
        </w:rPr>
        <w:t>Agenda</w:t>
      </w:r>
    </w:p>
    <w:p w14:paraId="5B5EE126" w14:textId="41E21115" w:rsidR="00FF157F" w:rsidRPr="00FF157F" w:rsidRDefault="009565AD" w:rsidP="0059493B">
      <w:pPr>
        <w:spacing w:after="20" w:line="312" w:lineRule="auto"/>
        <w:rPr>
          <w:rFonts w:ascii="Verdana" w:hAnsi="Verdana"/>
        </w:rPr>
      </w:pPr>
      <w:r>
        <w:rPr>
          <w:rFonts w:ascii="Verdana" w:hAnsi="Verdana"/>
        </w:rPr>
        <w:t>1</w:t>
      </w:r>
      <w:r w:rsidR="00FF157F" w:rsidRPr="00FF157F">
        <w:rPr>
          <w:rFonts w:ascii="Verdana" w:hAnsi="Verdana"/>
        </w:rPr>
        <w:t>) Report of Tree Warden</w:t>
      </w:r>
    </w:p>
    <w:p w14:paraId="61F0615E" w14:textId="004468A8" w:rsidR="00FF157F" w:rsidRPr="00FF157F" w:rsidRDefault="009565AD" w:rsidP="0059493B">
      <w:pPr>
        <w:spacing w:after="20" w:line="312" w:lineRule="auto"/>
        <w:rPr>
          <w:rFonts w:ascii="Verdana" w:hAnsi="Verdana"/>
        </w:rPr>
      </w:pPr>
      <w:r>
        <w:rPr>
          <w:rFonts w:ascii="Verdana" w:hAnsi="Verdana"/>
        </w:rPr>
        <w:t>2</w:t>
      </w:r>
      <w:r w:rsidR="00FF157F" w:rsidRPr="00FF157F">
        <w:rPr>
          <w:rFonts w:ascii="Verdana" w:hAnsi="Verdana"/>
        </w:rPr>
        <w:t xml:space="preserve">) Approval of Minutes </w:t>
      </w:r>
      <w:r w:rsidR="00871BC0">
        <w:rPr>
          <w:rFonts w:ascii="Verdana" w:hAnsi="Verdana"/>
        </w:rPr>
        <w:t>of</w:t>
      </w:r>
      <w:r w:rsidR="00FF157F" w:rsidRPr="00FF157F">
        <w:rPr>
          <w:rFonts w:ascii="Verdana" w:hAnsi="Verdana"/>
        </w:rPr>
        <w:t xml:space="preserve"> </w:t>
      </w:r>
      <w:r w:rsidR="00871BC0">
        <w:rPr>
          <w:rFonts w:ascii="Verdana" w:hAnsi="Verdana"/>
        </w:rPr>
        <w:t>April 26 and May 12</w:t>
      </w:r>
      <w:r w:rsidR="00A0407A">
        <w:rPr>
          <w:rFonts w:ascii="Verdana" w:hAnsi="Verdana"/>
        </w:rPr>
        <w:t xml:space="preserve"> </w:t>
      </w:r>
      <w:r w:rsidR="00A55AFE">
        <w:rPr>
          <w:rFonts w:ascii="Verdana" w:hAnsi="Verdana"/>
        </w:rPr>
        <w:t>Meeting</w:t>
      </w:r>
      <w:r w:rsidR="00871BC0">
        <w:rPr>
          <w:rFonts w:ascii="Verdana" w:hAnsi="Verdana"/>
        </w:rPr>
        <w:t>s</w:t>
      </w:r>
    </w:p>
    <w:p w14:paraId="073AA9A7" w14:textId="64C878F0" w:rsidR="00D278BA" w:rsidRPr="00FF157F" w:rsidRDefault="009565AD" w:rsidP="0059493B">
      <w:pPr>
        <w:spacing w:after="20" w:line="312" w:lineRule="auto"/>
        <w:rPr>
          <w:rFonts w:ascii="Verdana" w:hAnsi="Verdana"/>
        </w:rPr>
      </w:pPr>
      <w:r>
        <w:rPr>
          <w:rFonts w:ascii="Verdana" w:hAnsi="Verdana"/>
        </w:rPr>
        <w:t>3</w:t>
      </w:r>
      <w:r w:rsidR="00FF157F" w:rsidRPr="00FF157F">
        <w:rPr>
          <w:rFonts w:ascii="Verdana" w:hAnsi="Verdana"/>
        </w:rPr>
        <w:t xml:space="preserve">) </w:t>
      </w:r>
      <w:r w:rsidR="00C63CA0">
        <w:rPr>
          <w:rFonts w:ascii="Verdana" w:hAnsi="Verdana"/>
        </w:rPr>
        <w:t>Reminder of meeting</w:t>
      </w:r>
      <w:r w:rsidR="001E4B76">
        <w:rPr>
          <w:rFonts w:ascii="Verdana" w:hAnsi="Verdana"/>
        </w:rPr>
        <w:t>s</w:t>
      </w:r>
      <w:r w:rsidR="0023229A">
        <w:rPr>
          <w:rFonts w:ascii="Verdana" w:hAnsi="Verdana"/>
        </w:rPr>
        <w:t xml:space="preserve"> this year</w:t>
      </w:r>
      <w:r w:rsidR="001E4B76">
        <w:rPr>
          <w:rFonts w:ascii="Verdana" w:hAnsi="Verdana"/>
        </w:rPr>
        <w:t xml:space="preserve">: </w:t>
      </w:r>
      <w:r w:rsidR="00A0407A" w:rsidRPr="00A0407A">
        <w:rPr>
          <w:rFonts w:ascii="Verdana" w:hAnsi="Verdana"/>
        </w:rPr>
        <w:t>Tuesdays 6:30pm 8/12, 9/9, 10/14, 11/12</w:t>
      </w:r>
    </w:p>
    <w:p w14:paraId="0063127D" w14:textId="162CE232" w:rsidR="003118BD" w:rsidRDefault="00A0407A" w:rsidP="0059493B">
      <w:pPr>
        <w:spacing w:after="20" w:line="312" w:lineRule="auto"/>
        <w:rPr>
          <w:rFonts w:ascii="Verdana" w:hAnsi="Verdana"/>
        </w:rPr>
      </w:pPr>
      <w:r>
        <w:rPr>
          <w:rFonts w:ascii="Verdana" w:hAnsi="Verdana"/>
        </w:rPr>
        <w:t>4</w:t>
      </w:r>
      <w:r w:rsidR="00FF157F" w:rsidRPr="00FF157F">
        <w:rPr>
          <w:rFonts w:ascii="Verdana" w:hAnsi="Verdana"/>
        </w:rPr>
        <w:t>) Finances</w:t>
      </w:r>
    </w:p>
    <w:p w14:paraId="098D9419" w14:textId="3724E8CF" w:rsidR="009346F5" w:rsidRDefault="009346F5" w:rsidP="0023229A">
      <w:pPr>
        <w:spacing w:after="0" w:line="300" w:lineRule="auto"/>
        <w:ind w:left="720"/>
        <w:rPr>
          <w:rFonts w:ascii="Verdana" w:hAnsi="Verdana"/>
          <w:sz w:val="20"/>
          <w:szCs w:val="20"/>
        </w:rPr>
      </w:pPr>
      <w:r w:rsidRPr="000C1B1C">
        <w:rPr>
          <w:rFonts w:ascii="Verdana" w:hAnsi="Verdana"/>
          <w:sz w:val="20"/>
          <w:szCs w:val="20"/>
        </w:rPr>
        <w:t xml:space="preserve">a. </w:t>
      </w:r>
      <w:r>
        <w:rPr>
          <w:rFonts w:ascii="Verdana" w:hAnsi="Verdana"/>
          <w:sz w:val="20"/>
          <w:szCs w:val="20"/>
        </w:rPr>
        <w:t>$</w:t>
      </w:r>
      <w:r w:rsidR="00871BC0">
        <w:rPr>
          <w:rFonts w:ascii="Verdana" w:hAnsi="Verdana"/>
          <w:sz w:val="20"/>
          <w:szCs w:val="20"/>
        </w:rPr>
        <w:t>2</w:t>
      </w:r>
      <w:r w:rsidR="00A95814">
        <w:rPr>
          <w:rFonts w:ascii="Verdana" w:hAnsi="Verdana"/>
          <w:sz w:val="20"/>
          <w:szCs w:val="20"/>
        </w:rPr>
        <w:t>91</w:t>
      </w:r>
      <w:r w:rsidR="00871BC0">
        <w:rPr>
          <w:rFonts w:ascii="Verdana" w:hAnsi="Verdana"/>
          <w:sz w:val="20"/>
          <w:szCs w:val="20"/>
        </w:rPr>
        <w:t xml:space="preserve"> bill for Arbor Day Foundation expenses (signage) submitted by McManus</w:t>
      </w:r>
    </w:p>
    <w:p w14:paraId="15BEB135" w14:textId="59ECE64A" w:rsidR="00871BC0" w:rsidRDefault="009346F5" w:rsidP="0023229A">
      <w:pPr>
        <w:spacing w:after="0" w:line="300" w:lineRule="auto"/>
        <w:ind w:left="720"/>
        <w:rPr>
          <w:rFonts w:ascii="Verdana" w:hAnsi="Verdana"/>
          <w:sz w:val="20"/>
          <w:szCs w:val="20"/>
        </w:rPr>
      </w:pPr>
      <w:r>
        <w:rPr>
          <w:rFonts w:ascii="Verdana" w:hAnsi="Verdana"/>
          <w:sz w:val="20"/>
          <w:szCs w:val="20"/>
        </w:rPr>
        <w:t xml:space="preserve">b. </w:t>
      </w:r>
      <w:r w:rsidR="00871BC0">
        <w:rPr>
          <w:rFonts w:ascii="Verdana" w:hAnsi="Verdana"/>
          <w:sz w:val="20"/>
          <w:szCs w:val="20"/>
        </w:rPr>
        <w:t xml:space="preserve">$6,370 bill for 16 trees </w:t>
      </w:r>
      <w:r w:rsidR="00871603">
        <w:rPr>
          <w:rFonts w:ascii="Verdana" w:hAnsi="Verdana"/>
          <w:sz w:val="20"/>
          <w:szCs w:val="20"/>
        </w:rPr>
        <w:t xml:space="preserve">from </w:t>
      </w:r>
      <w:r w:rsidR="00871BC0">
        <w:rPr>
          <w:rFonts w:ascii="Verdana" w:hAnsi="Verdana"/>
          <w:sz w:val="20"/>
          <w:szCs w:val="20"/>
        </w:rPr>
        <w:t>Planters’ Choice paid directly by Rotary Club</w:t>
      </w:r>
    </w:p>
    <w:p w14:paraId="0C839E09" w14:textId="77777777" w:rsidR="00745E55" w:rsidRDefault="00871BC0" w:rsidP="0023229A">
      <w:pPr>
        <w:spacing w:after="0" w:line="300" w:lineRule="auto"/>
        <w:ind w:left="720"/>
        <w:rPr>
          <w:rFonts w:ascii="Verdana" w:hAnsi="Verdana"/>
          <w:sz w:val="20"/>
          <w:szCs w:val="20"/>
        </w:rPr>
      </w:pPr>
      <w:r>
        <w:rPr>
          <w:rFonts w:ascii="Verdana" w:hAnsi="Verdana"/>
          <w:sz w:val="20"/>
          <w:szCs w:val="20"/>
        </w:rPr>
        <w:t xml:space="preserve">c. Bills for planting and other installation expenses </w:t>
      </w:r>
      <w:r w:rsidR="008355F8">
        <w:rPr>
          <w:rFonts w:ascii="Verdana" w:hAnsi="Verdana"/>
          <w:sz w:val="20"/>
          <w:szCs w:val="20"/>
        </w:rPr>
        <w:t>yet to be received</w:t>
      </w:r>
    </w:p>
    <w:p w14:paraId="0A8C59E1" w14:textId="5E8516AE" w:rsidR="009346F5" w:rsidRPr="009346F5" w:rsidRDefault="00745E55" w:rsidP="0023229A">
      <w:pPr>
        <w:spacing w:after="0" w:line="300" w:lineRule="auto"/>
        <w:ind w:left="720"/>
        <w:rPr>
          <w:rFonts w:ascii="Verdana" w:hAnsi="Verdana"/>
          <w:sz w:val="20"/>
          <w:szCs w:val="20"/>
        </w:rPr>
      </w:pPr>
      <w:r>
        <w:rPr>
          <w:rFonts w:ascii="Verdana" w:hAnsi="Verdana"/>
          <w:sz w:val="20"/>
          <w:szCs w:val="20"/>
        </w:rPr>
        <w:t>d. Grant opportunities?</w:t>
      </w:r>
    </w:p>
    <w:p w14:paraId="45577794" w14:textId="53CE78F7" w:rsidR="00706881" w:rsidRDefault="009346F5" w:rsidP="0059493B">
      <w:pPr>
        <w:spacing w:after="20" w:line="312" w:lineRule="auto"/>
        <w:rPr>
          <w:rFonts w:ascii="Verdana" w:hAnsi="Verdana"/>
        </w:rPr>
      </w:pPr>
      <w:r>
        <w:rPr>
          <w:rFonts w:ascii="Verdana" w:hAnsi="Verdana"/>
        </w:rPr>
        <w:t>5</w:t>
      </w:r>
      <w:r w:rsidR="00706881" w:rsidRPr="003118BD">
        <w:rPr>
          <w:rFonts w:ascii="Verdana" w:hAnsi="Verdana"/>
        </w:rPr>
        <w:t>) “Sharing knowledge with community”</w:t>
      </w:r>
    </w:p>
    <w:p w14:paraId="5621BC90" w14:textId="77777777" w:rsidR="00745E55" w:rsidRDefault="00745E55" w:rsidP="0023229A">
      <w:pPr>
        <w:spacing w:after="0" w:line="300" w:lineRule="auto"/>
        <w:ind w:left="720"/>
        <w:rPr>
          <w:rFonts w:ascii="Verdana" w:hAnsi="Verdana"/>
          <w:sz w:val="20"/>
          <w:szCs w:val="20"/>
        </w:rPr>
      </w:pPr>
      <w:r>
        <w:rPr>
          <w:rFonts w:ascii="Verdana" w:hAnsi="Verdana"/>
          <w:sz w:val="20"/>
          <w:szCs w:val="20"/>
        </w:rPr>
        <w:t xml:space="preserve">a. </w:t>
      </w:r>
      <w:r w:rsidRPr="00D3705B">
        <w:rPr>
          <w:rFonts w:ascii="Verdana" w:hAnsi="Verdana"/>
          <w:sz w:val="20"/>
          <w:szCs w:val="20"/>
        </w:rPr>
        <w:t xml:space="preserve">Forestry Management Plan revision </w:t>
      </w:r>
      <w:r>
        <w:rPr>
          <w:rFonts w:ascii="Verdana" w:hAnsi="Verdana"/>
          <w:sz w:val="20"/>
          <w:szCs w:val="20"/>
        </w:rPr>
        <w:t>status</w:t>
      </w:r>
    </w:p>
    <w:p w14:paraId="674BB6ED" w14:textId="77777777" w:rsidR="00745E55" w:rsidRPr="000C1B1C" w:rsidRDefault="00745E55" w:rsidP="0023229A">
      <w:pPr>
        <w:spacing w:after="0" w:line="300" w:lineRule="auto"/>
        <w:ind w:left="720"/>
        <w:rPr>
          <w:rFonts w:ascii="Verdana" w:hAnsi="Verdana"/>
          <w:sz w:val="20"/>
          <w:szCs w:val="20"/>
        </w:rPr>
      </w:pPr>
      <w:r>
        <w:rPr>
          <w:rFonts w:ascii="Verdana" w:hAnsi="Verdana"/>
          <w:sz w:val="20"/>
          <w:szCs w:val="20"/>
        </w:rPr>
        <w:t xml:space="preserve">b. Content for Tree Committee page </w:t>
      </w:r>
      <w:hyperlink r:id="rId12" w:history="1">
        <w:r w:rsidRPr="0023229A">
          <w:t>https://www.ridgefieldct.gov/tree-committee</w:t>
        </w:r>
      </w:hyperlink>
    </w:p>
    <w:p w14:paraId="5F8B242C" w14:textId="2405BEEF" w:rsidR="00D3705B" w:rsidRDefault="00745E55" w:rsidP="0023229A">
      <w:pPr>
        <w:spacing w:after="0" w:line="300" w:lineRule="auto"/>
        <w:ind w:left="720"/>
        <w:rPr>
          <w:rFonts w:ascii="Verdana" w:hAnsi="Verdana"/>
          <w:sz w:val="20"/>
          <w:szCs w:val="20"/>
        </w:rPr>
      </w:pPr>
      <w:r>
        <w:rPr>
          <w:rFonts w:ascii="Verdana" w:hAnsi="Verdana"/>
          <w:sz w:val="20"/>
          <w:szCs w:val="20"/>
        </w:rPr>
        <w:t>c</w:t>
      </w:r>
      <w:r w:rsidR="00706881">
        <w:rPr>
          <w:rFonts w:ascii="Verdana" w:hAnsi="Verdana"/>
          <w:sz w:val="20"/>
          <w:szCs w:val="20"/>
        </w:rPr>
        <w:t xml:space="preserve">. </w:t>
      </w:r>
      <w:r w:rsidR="00D3705B">
        <w:rPr>
          <w:rFonts w:ascii="Verdana" w:hAnsi="Verdana"/>
          <w:sz w:val="20"/>
          <w:szCs w:val="20"/>
        </w:rPr>
        <w:t>Update on Facebook group “Ridgefield, CT Trees” (252 members)</w:t>
      </w:r>
    </w:p>
    <w:p w14:paraId="5CE7ED67" w14:textId="4E5CD371" w:rsidR="009565AD" w:rsidRDefault="009346F5" w:rsidP="0059493B">
      <w:pPr>
        <w:spacing w:after="20" w:line="312" w:lineRule="auto"/>
        <w:rPr>
          <w:rFonts w:ascii="Verdana" w:hAnsi="Verdana"/>
        </w:rPr>
      </w:pPr>
      <w:r>
        <w:rPr>
          <w:rFonts w:ascii="Verdana" w:hAnsi="Verdana"/>
        </w:rPr>
        <w:t>6</w:t>
      </w:r>
      <w:r w:rsidR="009565AD">
        <w:rPr>
          <w:rFonts w:ascii="Verdana" w:hAnsi="Verdana"/>
        </w:rPr>
        <w:t xml:space="preserve">) </w:t>
      </w:r>
      <w:r w:rsidR="00D3705B">
        <w:rPr>
          <w:rFonts w:ascii="Verdana" w:hAnsi="Verdana"/>
        </w:rPr>
        <w:t>P</w:t>
      </w:r>
      <w:r w:rsidR="00A0407A" w:rsidRPr="00A0407A">
        <w:rPr>
          <w:rFonts w:ascii="Verdana" w:hAnsi="Verdana"/>
        </w:rPr>
        <w:t xml:space="preserve">lanting: </w:t>
      </w:r>
    </w:p>
    <w:p w14:paraId="4BAF7AAE" w14:textId="016FC8B5" w:rsidR="007B6573" w:rsidRDefault="009565AD" w:rsidP="0023229A">
      <w:pPr>
        <w:spacing w:after="0" w:line="300" w:lineRule="auto"/>
        <w:ind w:left="720"/>
        <w:rPr>
          <w:rFonts w:ascii="Verdana" w:hAnsi="Verdana"/>
          <w:sz w:val="20"/>
          <w:szCs w:val="20"/>
        </w:rPr>
      </w:pPr>
      <w:r>
        <w:rPr>
          <w:rFonts w:ascii="Verdana" w:hAnsi="Verdana"/>
          <w:sz w:val="20"/>
          <w:szCs w:val="20"/>
        </w:rPr>
        <w:t>a</w:t>
      </w:r>
      <w:r w:rsidRPr="006C7F10">
        <w:rPr>
          <w:rFonts w:ascii="Verdana" w:hAnsi="Verdana"/>
          <w:sz w:val="20"/>
          <w:szCs w:val="20"/>
        </w:rPr>
        <w:t xml:space="preserve">. </w:t>
      </w:r>
      <w:r w:rsidR="0059493B">
        <w:rPr>
          <w:rFonts w:ascii="Verdana" w:hAnsi="Verdana"/>
          <w:sz w:val="20"/>
          <w:szCs w:val="20"/>
        </w:rPr>
        <w:t xml:space="preserve">20 </w:t>
      </w:r>
      <w:proofErr w:type="spellStart"/>
      <w:r w:rsidR="0059493B" w:rsidRPr="0023229A">
        <w:rPr>
          <w:rFonts w:ascii="Verdana" w:hAnsi="Verdana"/>
          <w:i/>
          <w:iCs/>
          <w:sz w:val="20"/>
          <w:szCs w:val="20"/>
        </w:rPr>
        <w:t>Castenea</w:t>
      </w:r>
      <w:proofErr w:type="spellEnd"/>
      <w:r w:rsidR="0059493B" w:rsidRPr="0023229A">
        <w:rPr>
          <w:rFonts w:ascii="Verdana" w:hAnsi="Verdana"/>
          <w:i/>
          <w:iCs/>
          <w:sz w:val="20"/>
          <w:szCs w:val="20"/>
        </w:rPr>
        <w:t xml:space="preserve"> dentata</w:t>
      </w:r>
      <w:r w:rsidR="0059493B">
        <w:rPr>
          <w:rFonts w:ascii="Verdana" w:hAnsi="Verdana"/>
          <w:sz w:val="20"/>
          <w:szCs w:val="20"/>
        </w:rPr>
        <w:t xml:space="preserve"> (American chestnut) trees planted at McKeon Farm</w:t>
      </w:r>
    </w:p>
    <w:p w14:paraId="263EA3A8" w14:textId="2D069E96" w:rsidR="009565AD" w:rsidRDefault="0059493B" w:rsidP="0023229A">
      <w:pPr>
        <w:spacing w:after="0" w:line="300" w:lineRule="auto"/>
        <w:ind w:left="720"/>
        <w:rPr>
          <w:rFonts w:ascii="Verdana" w:hAnsi="Verdana"/>
          <w:sz w:val="20"/>
          <w:szCs w:val="20"/>
        </w:rPr>
      </w:pPr>
      <w:r>
        <w:rPr>
          <w:rFonts w:ascii="Verdana" w:hAnsi="Verdana"/>
          <w:sz w:val="20"/>
          <w:szCs w:val="20"/>
        </w:rPr>
        <w:t xml:space="preserve">b. </w:t>
      </w:r>
      <w:r w:rsidR="00F14FE1">
        <w:rPr>
          <w:rFonts w:ascii="Verdana" w:hAnsi="Verdana"/>
          <w:sz w:val="20"/>
          <w:szCs w:val="20"/>
        </w:rPr>
        <w:t xml:space="preserve">17 planted </w:t>
      </w:r>
      <w:r>
        <w:rPr>
          <w:rFonts w:ascii="Verdana" w:hAnsi="Verdana"/>
          <w:sz w:val="20"/>
          <w:szCs w:val="20"/>
        </w:rPr>
        <w:t xml:space="preserve">on </w:t>
      </w:r>
      <w:r w:rsidR="00D3705B">
        <w:rPr>
          <w:rFonts w:ascii="Verdana" w:hAnsi="Verdana"/>
          <w:sz w:val="20"/>
          <w:szCs w:val="20"/>
        </w:rPr>
        <w:t>Main</w:t>
      </w:r>
      <w:r>
        <w:rPr>
          <w:rFonts w:ascii="Verdana" w:hAnsi="Verdana"/>
          <w:sz w:val="20"/>
          <w:szCs w:val="20"/>
        </w:rPr>
        <w:t xml:space="preserve"> Street</w:t>
      </w:r>
      <w:r w:rsidR="00D3705B">
        <w:rPr>
          <w:rFonts w:ascii="Verdana" w:hAnsi="Verdana"/>
          <w:sz w:val="20"/>
          <w:szCs w:val="20"/>
        </w:rPr>
        <w:t xml:space="preserve"> </w:t>
      </w:r>
      <w:r w:rsidR="00F14FE1">
        <w:rPr>
          <w:rFonts w:ascii="Verdana" w:hAnsi="Verdana"/>
          <w:sz w:val="20"/>
          <w:szCs w:val="20"/>
        </w:rPr>
        <w:t xml:space="preserve">June 3-4 including </w:t>
      </w:r>
      <w:r w:rsidR="00D3705B">
        <w:rPr>
          <w:rFonts w:ascii="Verdana" w:hAnsi="Verdana"/>
          <w:sz w:val="20"/>
          <w:szCs w:val="20"/>
        </w:rPr>
        <w:t xml:space="preserve">1 in </w:t>
      </w:r>
      <w:r w:rsidR="00F14FE1">
        <w:rPr>
          <w:rFonts w:ascii="Verdana" w:hAnsi="Verdana"/>
          <w:sz w:val="20"/>
          <w:szCs w:val="20"/>
        </w:rPr>
        <w:t xml:space="preserve">front of </w:t>
      </w:r>
      <w:r w:rsidR="00D3705B">
        <w:rPr>
          <w:rFonts w:ascii="Verdana" w:hAnsi="Verdana"/>
          <w:sz w:val="20"/>
          <w:szCs w:val="20"/>
        </w:rPr>
        <w:t>“</w:t>
      </w:r>
      <w:r w:rsidR="00F14FE1">
        <w:rPr>
          <w:rFonts w:ascii="Verdana" w:hAnsi="Verdana"/>
          <w:sz w:val="20"/>
          <w:szCs w:val="20"/>
        </w:rPr>
        <w:t xml:space="preserve">Desires by </w:t>
      </w:r>
      <w:proofErr w:type="spellStart"/>
      <w:r w:rsidR="00F14FE1">
        <w:rPr>
          <w:rFonts w:ascii="Verdana" w:hAnsi="Verdana"/>
          <w:sz w:val="20"/>
          <w:szCs w:val="20"/>
        </w:rPr>
        <w:t>Mikolay</w:t>
      </w:r>
      <w:proofErr w:type="spellEnd"/>
      <w:r w:rsidR="00D3705B">
        <w:rPr>
          <w:rFonts w:ascii="Verdana" w:hAnsi="Verdana"/>
          <w:sz w:val="20"/>
          <w:szCs w:val="20"/>
        </w:rPr>
        <w:t>”</w:t>
      </w:r>
    </w:p>
    <w:p w14:paraId="18FD2C77" w14:textId="4238B5CB" w:rsidR="00D3705B" w:rsidRDefault="0059493B" w:rsidP="0023229A">
      <w:pPr>
        <w:spacing w:after="0" w:line="300" w:lineRule="auto"/>
        <w:ind w:left="720"/>
        <w:rPr>
          <w:rFonts w:ascii="Verdana" w:hAnsi="Verdana"/>
          <w:sz w:val="20"/>
          <w:szCs w:val="20"/>
        </w:rPr>
      </w:pPr>
      <w:r>
        <w:rPr>
          <w:rFonts w:ascii="Verdana" w:hAnsi="Verdana"/>
          <w:sz w:val="20"/>
          <w:szCs w:val="20"/>
        </w:rPr>
        <w:t>c</w:t>
      </w:r>
      <w:r w:rsidR="00D3705B">
        <w:rPr>
          <w:rFonts w:ascii="Verdana" w:hAnsi="Verdana"/>
          <w:sz w:val="20"/>
          <w:szCs w:val="20"/>
        </w:rPr>
        <w:t xml:space="preserve">. </w:t>
      </w:r>
      <w:r w:rsidRPr="0023229A">
        <w:rPr>
          <w:rFonts w:ascii="Verdana" w:hAnsi="Verdana"/>
          <w:i/>
          <w:iCs/>
          <w:sz w:val="20"/>
          <w:szCs w:val="20"/>
        </w:rPr>
        <w:t>Quercus alba</w:t>
      </w:r>
      <w:r>
        <w:rPr>
          <w:rFonts w:ascii="Verdana" w:hAnsi="Verdana"/>
          <w:sz w:val="20"/>
          <w:szCs w:val="20"/>
        </w:rPr>
        <w:t xml:space="preserve"> (White oak)</w:t>
      </w:r>
      <w:r w:rsidR="00D3705B">
        <w:rPr>
          <w:rFonts w:ascii="Verdana" w:hAnsi="Verdana"/>
          <w:sz w:val="20"/>
          <w:szCs w:val="20"/>
        </w:rPr>
        <w:t xml:space="preserve"> tree for NE corner of East Ridge </w:t>
      </w:r>
      <w:r w:rsidR="00745E55">
        <w:rPr>
          <w:rFonts w:ascii="Verdana" w:hAnsi="Verdana"/>
          <w:sz w:val="20"/>
          <w:szCs w:val="20"/>
        </w:rPr>
        <w:t xml:space="preserve">Rd. </w:t>
      </w:r>
      <w:r w:rsidR="00D3705B">
        <w:rPr>
          <w:rFonts w:ascii="Verdana" w:hAnsi="Verdana"/>
          <w:sz w:val="20"/>
          <w:szCs w:val="20"/>
        </w:rPr>
        <w:t>and Governor St</w:t>
      </w:r>
      <w:r w:rsidR="00745E55">
        <w:rPr>
          <w:rFonts w:ascii="Verdana" w:hAnsi="Verdana"/>
          <w:sz w:val="20"/>
          <w:szCs w:val="20"/>
        </w:rPr>
        <w:t>.</w:t>
      </w:r>
    </w:p>
    <w:p w14:paraId="0FB0FB6C" w14:textId="4A215E1E" w:rsidR="00745E55" w:rsidRDefault="0059493B" w:rsidP="0023229A">
      <w:pPr>
        <w:spacing w:after="0" w:line="300" w:lineRule="auto"/>
        <w:ind w:left="720"/>
        <w:rPr>
          <w:rFonts w:ascii="Verdana" w:hAnsi="Verdana"/>
          <w:sz w:val="20"/>
          <w:szCs w:val="20"/>
        </w:rPr>
      </w:pPr>
      <w:r>
        <w:rPr>
          <w:rFonts w:ascii="Verdana" w:hAnsi="Verdana"/>
          <w:sz w:val="20"/>
          <w:szCs w:val="20"/>
        </w:rPr>
        <w:t>d</w:t>
      </w:r>
      <w:r w:rsidR="00745E55">
        <w:rPr>
          <w:rFonts w:ascii="Verdana" w:hAnsi="Verdana"/>
          <w:sz w:val="20"/>
          <w:szCs w:val="20"/>
        </w:rPr>
        <w:t>. More trees for Main Street</w:t>
      </w:r>
    </w:p>
    <w:p w14:paraId="5E9DEF9B" w14:textId="7B447428" w:rsidR="00745E55" w:rsidRDefault="0059493B" w:rsidP="0023229A">
      <w:pPr>
        <w:spacing w:after="0" w:line="300" w:lineRule="auto"/>
        <w:ind w:left="720"/>
        <w:rPr>
          <w:rFonts w:ascii="Verdana" w:hAnsi="Verdana"/>
          <w:sz w:val="20"/>
          <w:szCs w:val="20"/>
        </w:rPr>
      </w:pPr>
      <w:r>
        <w:rPr>
          <w:rFonts w:ascii="Verdana" w:hAnsi="Verdana"/>
          <w:sz w:val="20"/>
          <w:szCs w:val="20"/>
        </w:rPr>
        <w:t>e</w:t>
      </w:r>
      <w:r w:rsidR="00745E55">
        <w:rPr>
          <w:rFonts w:ascii="Verdana" w:hAnsi="Verdana"/>
          <w:sz w:val="20"/>
          <w:szCs w:val="20"/>
        </w:rPr>
        <w:t>. Trees for Town cemeteries</w:t>
      </w:r>
    </w:p>
    <w:p w14:paraId="1EC46BF0" w14:textId="6D657FAC" w:rsidR="009346F5" w:rsidRDefault="009346F5" w:rsidP="0059493B">
      <w:pPr>
        <w:spacing w:after="20" w:line="312" w:lineRule="auto"/>
        <w:rPr>
          <w:rFonts w:ascii="Verdana" w:hAnsi="Verdana"/>
        </w:rPr>
      </w:pPr>
      <w:r>
        <w:rPr>
          <w:rFonts w:ascii="Verdana" w:hAnsi="Verdana"/>
        </w:rPr>
        <w:t>7</w:t>
      </w:r>
      <w:r w:rsidRPr="003118BD">
        <w:rPr>
          <w:rFonts w:ascii="Verdana" w:hAnsi="Verdana"/>
        </w:rPr>
        <w:t xml:space="preserve">) </w:t>
      </w:r>
      <w:r>
        <w:rPr>
          <w:rFonts w:ascii="Verdana" w:hAnsi="Verdana"/>
        </w:rPr>
        <w:t>Issues</w:t>
      </w:r>
    </w:p>
    <w:p w14:paraId="4DAD68FA" w14:textId="08B707A5" w:rsidR="009346F5" w:rsidRPr="009346F5" w:rsidRDefault="009346F5" w:rsidP="0023229A">
      <w:pPr>
        <w:spacing w:after="0" w:line="300" w:lineRule="auto"/>
        <w:ind w:left="720"/>
        <w:rPr>
          <w:rFonts w:ascii="Verdana" w:hAnsi="Verdana"/>
          <w:sz w:val="20"/>
          <w:szCs w:val="20"/>
        </w:rPr>
      </w:pPr>
      <w:r>
        <w:rPr>
          <w:rFonts w:ascii="Verdana" w:hAnsi="Verdana"/>
          <w:sz w:val="20"/>
          <w:szCs w:val="20"/>
        </w:rPr>
        <w:t>a</w:t>
      </w:r>
      <w:r w:rsidRPr="006C7F10">
        <w:rPr>
          <w:rFonts w:ascii="Verdana" w:hAnsi="Verdana"/>
          <w:sz w:val="20"/>
          <w:szCs w:val="20"/>
        </w:rPr>
        <w:t xml:space="preserve">. </w:t>
      </w:r>
      <w:r>
        <w:rPr>
          <w:rFonts w:ascii="Verdana" w:hAnsi="Verdana"/>
          <w:sz w:val="20"/>
          <w:szCs w:val="20"/>
        </w:rPr>
        <w:t>Ballard Green walkways littered in autumn with nuts fallen from trees</w:t>
      </w:r>
      <w:r w:rsidR="002B67D9">
        <w:rPr>
          <w:rFonts w:ascii="Verdana" w:hAnsi="Verdana"/>
          <w:sz w:val="20"/>
          <w:szCs w:val="20"/>
        </w:rPr>
        <w:t>; Scouts?</w:t>
      </w:r>
    </w:p>
    <w:p w14:paraId="2573A777" w14:textId="1ACA097C" w:rsidR="00326F0D" w:rsidRPr="003118BD" w:rsidRDefault="002B67D9" w:rsidP="0059493B">
      <w:pPr>
        <w:spacing w:after="20" w:line="312" w:lineRule="auto"/>
        <w:rPr>
          <w:rFonts w:ascii="Verdana" w:hAnsi="Verdana"/>
        </w:rPr>
      </w:pPr>
      <w:r>
        <w:rPr>
          <w:rFonts w:ascii="Verdana" w:hAnsi="Verdana"/>
        </w:rPr>
        <w:t>8</w:t>
      </w:r>
      <w:r w:rsidR="00326F0D" w:rsidRPr="003118BD">
        <w:rPr>
          <w:rFonts w:ascii="Verdana" w:hAnsi="Verdana"/>
        </w:rPr>
        <w:t xml:space="preserve">) </w:t>
      </w:r>
      <w:r>
        <w:rPr>
          <w:rFonts w:ascii="Verdana" w:hAnsi="Verdana"/>
        </w:rPr>
        <w:t>Other p</w:t>
      </w:r>
      <w:r w:rsidR="00326F0D">
        <w:rPr>
          <w:rFonts w:ascii="Verdana" w:hAnsi="Verdana"/>
        </w:rPr>
        <w:t>rojects</w:t>
      </w:r>
    </w:p>
    <w:p w14:paraId="3C6E2CF5" w14:textId="7F297F38" w:rsidR="003118BD" w:rsidRDefault="002B67D9" w:rsidP="0023229A">
      <w:pPr>
        <w:spacing w:after="0" w:line="300" w:lineRule="auto"/>
        <w:ind w:left="720"/>
        <w:rPr>
          <w:rFonts w:ascii="Verdana" w:hAnsi="Verdana"/>
          <w:sz w:val="20"/>
          <w:szCs w:val="20"/>
        </w:rPr>
      </w:pPr>
      <w:r>
        <w:rPr>
          <w:rFonts w:ascii="Verdana" w:hAnsi="Verdana"/>
          <w:sz w:val="20"/>
          <w:szCs w:val="20"/>
        </w:rPr>
        <w:t>a. Renewing Tree City &amp; Growth Award applications annually</w:t>
      </w:r>
    </w:p>
    <w:p w14:paraId="08FDB2B0" w14:textId="57D511AD" w:rsidR="003118BD" w:rsidRDefault="0023229A" w:rsidP="0023229A">
      <w:pPr>
        <w:spacing w:after="0" w:line="300" w:lineRule="auto"/>
        <w:ind w:left="720"/>
        <w:rPr>
          <w:rFonts w:ascii="Verdana" w:hAnsi="Verdana"/>
          <w:sz w:val="20"/>
          <w:szCs w:val="20"/>
        </w:rPr>
      </w:pPr>
      <w:r>
        <w:rPr>
          <w:rFonts w:ascii="Verdana" w:hAnsi="Verdana"/>
          <w:sz w:val="20"/>
          <w:szCs w:val="20"/>
        </w:rPr>
        <w:t>b</w:t>
      </w:r>
      <w:r w:rsidR="003118BD" w:rsidRPr="006C7F10">
        <w:rPr>
          <w:rFonts w:ascii="Verdana" w:hAnsi="Verdana"/>
          <w:sz w:val="20"/>
          <w:szCs w:val="20"/>
        </w:rPr>
        <w:t xml:space="preserve">. </w:t>
      </w:r>
      <w:r w:rsidR="00647959">
        <w:rPr>
          <w:rFonts w:ascii="Verdana" w:hAnsi="Verdana"/>
          <w:sz w:val="20"/>
          <w:szCs w:val="20"/>
        </w:rPr>
        <w:t>I</w:t>
      </w:r>
      <w:r w:rsidR="003118BD">
        <w:rPr>
          <w:rFonts w:ascii="Verdana" w:hAnsi="Verdana"/>
          <w:sz w:val="20"/>
          <w:szCs w:val="20"/>
        </w:rPr>
        <w:t>dentifying</w:t>
      </w:r>
      <w:r w:rsidR="003118BD" w:rsidRPr="006C7F10">
        <w:rPr>
          <w:rFonts w:ascii="Verdana" w:hAnsi="Verdana"/>
          <w:sz w:val="20"/>
          <w:szCs w:val="20"/>
        </w:rPr>
        <w:t xml:space="preserve"> trees</w:t>
      </w:r>
      <w:r w:rsidR="003118BD">
        <w:rPr>
          <w:rFonts w:ascii="Verdana" w:hAnsi="Verdana"/>
          <w:sz w:val="20"/>
          <w:szCs w:val="20"/>
        </w:rPr>
        <w:t xml:space="preserve"> &amp; </w:t>
      </w:r>
      <w:r w:rsidR="003118BD" w:rsidRPr="006C7F10">
        <w:rPr>
          <w:rFonts w:ascii="Verdana" w:hAnsi="Verdana"/>
          <w:sz w:val="20"/>
          <w:szCs w:val="20"/>
        </w:rPr>
        <w:t>map</w:t>
      </w:r>
      <w:r w:rsidR="003118BD">
        <w:rPr>
          <w:rFonts w:ascii="Verdana" w:hAnsi="Verdana"/>
          <w:sz w:val="20"/>
          <w:szCs w:val="20"/>
        </w:rPr>
        <w:t>ping</w:t>
      </w:r>
      <w:r w:rsidR="003118BD" w:rsidRPr="006C7F10">
        <w:rPr>
          <w:rFonts w:ascii="Verdana" w:hAnsi="Verdana"/>
          <w:sz w:val="20"/>
          <w:szCs w:val="20"/>
        </w:rPr>
        <w:t xml:space="preserve"> LOCATIONS</w:t>
      </w:r>
      <w:r w:rsidR="003118BD">
        <w:rPr>
          <w:rFonts w:ascii="Verdana" w:hAnsi="Verdana"/>
          <w:sz w:val="20"/>
          <w:szCs w:val="20"/>
        </w:rPr>
        <w:t xml:space="preserve"> using GPS</w:t>
      </w:r>
    </w:p>
    <w:p w14:paraId="76F1F18B" w14:textId="2C27FC3B" w:rsidR="00326F0D" w:rsidRDefault="0023229A" w:rsidP="0023229A">
      <w:pPr>
        <w:spacing w:after="0" w:line="300" w:lineRule="auto"/>
        <w:ind w:left="720"/>
        <w:rPr>
          <w:rFonts w:ascii="Verdana" w:hAnsi="Verdana"/>
          <w:sz w:val="20"/>
          <w:szCs w:val="20"/>
        </w:rPr>
      </w:pPr>
      <w:r>
        <w:rPr>
          <w:rFonts w:ascii="Verdana" w:hAnsi="Verdana"/>
          <w:sz w:val="20"/>
          <w:szCs w:val="20"/>
        </w:rPr>
        <w:t>c</w:t>
      </w:r>
      <w:r w:rsidR="00326F0D">
        <w:rPr>
          <w:rFonts w:ascii="Verdana" w:hAnsi="Verdana"/>
          <w:sz w:val="20"/>
          <w:szCs w:val="20"/>
        </w:rPr>
        <w:t xml:space="preserve">. </w:t>
      </w:r>
      <w:r w:rsidR="00326F0D" w:rsidRPr="00326F0D">
        <w:rPr>
          <w:rFonts w:ascii="Verdana" w:hAnsi="Verdana"/>
          <w:sz w:val="20"/>
          <w:szCs w:val="20"/>
        </w:rPr>
        <w:t>Library &amp; Outdoor presentation(s)/ “hands on” seminars</w:t>
      </w:r>
    </w:p>
    <w:p w14:paraId="638E846C" w14:textId="5EA9B85C" w:rsidR="003118BD" w:rsidRPr="006C7F10" w:rsidRDefault="0023229A" w:rsidP="0023229A">
      <w:pPr>
        <w:spacing w:after="0" w:line="300" w:lineRule="auto"/>
        <w:ind w:left="720"/>
        <w:rPr>
          <w:rFonts w:ascii="Verdana" w:hAnsi="Verdana"/>
          <w:sz w:val="20"/>
          <w:szCs w:val="20"/>
        </w:rPr>
      </w:pPr>
      <w:r>
        <w:rPr>
          <w:rFonts w:ascii="Verdana" w:hAnsi="Verdana"/>
          <w:sz w:val="20"/>
          <w:szCs w:val="20"/>
        </w:rPr>
        <w:t>d</w:t>
      </w:r>
      <w:r w:rsidR="003118BD" w:rsidRPr="006C7F10">
        <w:rPr>
          <w:rFonts w:ascii="Verdana" w:hAnsi="Verdana"/>
          <w:sz w:val="20"/>
          <w:szCs w:val="20"/>
        </w:rPr>
        <w:t>. Seven Members for Seven Sectors</w:t>
      </w:r>
    </w:p>
    <w:p w14:paraId="6D7B0670" w14:textId="4BEFD01C" w:rsidR="003118BD" w:rsidRPr="006C7F10" w:rsidRDefault="0023229A" w:rsidP="0023229A">
      <w:pPr>
        <w:spacing w:after="0" w:line="300" w:lineRule="auto"/>
        <w:ind w:left="1440"/>
        <w:rPr>
          <w:rFonts w:ascii="Verdana" w:hAnsi="Verdana"/>
          <w:sz w:val="20"/>
          <w:szCs w:val="20"/>
        </w:rPr>
      </w:pPr>
      <w:proofErr w:type="spellStart"/>
      <w:r>
        <w:rPr>
          <w:rFonts w:ascii="Verdana" w:hAnsi="Verdana"/>
          <w:sz w:val="20"/>
          <w:szCs w:val="20"/>
        </w:rPr>
        <w:t>i</w:t>
      </w:r>
      <w:proofErr w:type="spellEnd"/>
      <w:r w:rsidR="003118BD" w:rsidRPr="006C7F10">
        <w:rPr>
          <w:rFonts w:ascii="Verdana" w:hAnsi="Verdana"/>
          <w:sz w:val="20"/>
          <w:szCs w:val="20"/>
        </w:rPr>
        <w:t xml:space="preserve">) Assess </w:t>
      </w:r>
      <w:r w:rsidR="00BA58CF">
        <w:rPr>
          <w:rFonts w:ascii="Verdana" w:hAnsi="Verdana"/>
          <w:sz w:val="20"/>
          <w:szCs w:val="20"/>
        </w:rPr>
        <w:t xml:space="preserve">Town </w:t>
      </w:r>
      <w:proofErr w:type="spellStart"/>
      <w:r w:rsidR="00BA58CF">
        <w:rPr>
          <w:rFonts w:ascii="Verdana" w:hAnsi="Verdana"/>
          <w:sz w:val="20"/>
          <w:szCs w:val="20"/>
        </w:rPr>
        <w:t>RoW</w:t>
      </w:r>
      <w:proofErr w:type="spellEnd"/>
      <w:r w:rsidR="00BA58CF">
        <w:rPr>
          <w:rFonts w:ascii="Verdana" w:hAnsi="Verdana"/>
          <w:sz w:val="20"/>
          <w:szCs w:val="20"/>
        </w:rPr>
        <w:t xml:space="preserve"> </w:t>
      </w:r>
      <w:r w:rsidR="003118BD" w:rsidRPr="006C7F10">
        <w:rPr>
          <w:rFonts w:ascii="Verdana" w:hAnsi="Verdana"/>
          <w:sz w:val="20"/>
          <w:szCs w:val="20"/>
        </w:rPr>
        <w:t>trees et al. for a) safety; b) continuity</w:t>
      </w:r>
      <w:r w:rsidR="003118BD">
        <w:rPr>
          <w:rFonts w:ascii="Verdana" w:hAnsi="Verdana"/>
          <w:sz w:val="20"/>
          <w:szCs w:val="20"/>
        </w:rPr>
        <w:t xml:space="preserve"> of </w:t>
      </w:r>
      <w:r w:rsidR="002B67D9">
        <w:rPr>
          <w:rFonts w:ascii="Verdana" w:hAnsi="Verdana"/>
          <w:sz w:val="20"/>
          <w:szCs w:val="20"/>
        </w:rPr>
        <w:t>travel &amp;</w:t>
      </w:r>
      <w:r w:rsidR="003118BD">
        <w:rPr>
          <w:rFonts w:ascii="Verdana" w:hAnsi="Verdana"/>
          <w:sz w:val="20"/>
          <w:szCs w:val="20"/>
        </w:rPr>
        <w:t xml:space="preserve"> utilities</w:t>
      </w:r>
    </w:p>
    <w:p w14:paraId="23B2E369" w14:textId="2512744E" w:rsidR="003118BD" w:rsidRPr="006C7F10" w:rsidRDefault="0023229A" w:rsidP="0023229A">
      <w:pPr>
        <w:spacing w:after="0" w:line="300" w:lineRule="auto"/>
        <w:ind w:left="1440"/>
        <w:rPr>
          <w:rFonts w:ascii="Verdana" w:hAnsi="Verdana"/>
          <w:sz w:val="20"/>
          <w:szCs w:val="20"/>
        </w:rPr>
      </w:pPr>
      <w:r>
        <w:rPr>
          <w:rFonts w:ascii="Verdana" w:hAnsi="Verdana"/>
          <w:sz w:val="20"/>
          <w:szCs w:val="20"/>
        </w:rPr>
        <w:t>ii</w:t>
      </w:r>
      <w:r w:rsidR="003118BD" w:rsidRPr="006C7F10">
        <w:rPr>
          <w:rFonts w:ascii="Verdana" w:hAnsi="Verdana"/>
          <w:sz w:val="20"/>
          <w:szCs w:val="20"/>
        </w:rPr>
        <w:t>) Identify locations for “trees of note”</w:t>
      </w:r>
    </w:p>
    <w:p w14:paraId="20CAFC34" w14:textId="5AC05DD5" w:rsidR="003118BD" w:rsidRDefault="0023229A" w:rsidP="0023229A">
      <w:pPr>
        <w:spacing w:after="0" w:line="300" w:lineRule="auto"/>
        <w:ind w:left="1440"/>
        <w:rPr>
          <w:rFonts w:ascii="Verdana" w:hAnsi="Verdana"/>
          <w:sz w:val="20"/>
          <w:szCs w:val="20"/>
        </w:rPr>
      </w:pPr>
      <w:r>
        <w:rPr>
          <w:rFonts w:ascii="Verdana" w:hAnsi="Verdana"/>
          <w:sz w:val="20"/>
          <w:szCs w:val="20"/>
        </w:rPr>
        <w:t>iii</w:t>
      </w:r>
      <w:r w:rsidR="003118BD" w:rsidRPr="006C7F10">
        <w:rPr>
          <w:rFonts w:ascii="Verdana" w:hAnsi="Verdana"/>
          <w:sz w:val="20"/>
          <w:szCs w:val="20"/>
        </w:rPr>
        <w:t>) Manage Woodlands and Urban Forests – Review of Municipal Policies</w:t>
      </w:r>
    </w:p>
    <w:p w14:paraId="57E6B8A0" w14:textId="17B3230B" w:rsidR="006C136B" w:rsidRDefault="002B67D9" w:rsidP="0023229A">
      <w:pPr>
        <w:spacing w:after="20" w:line="312" w:lineRule="auto"/>
        <w:rPr>
          <w:rFonts w:ascii="Verdana" w:hAnsi="Verdana"/>
        </w:rPr>
      </w:pPr>
      <w:r>
        <w:rPr>
          <w:rFonts w:ascii="Verdana" w:hAnsi="Verdana"/>
        </w:rPr>
        <w:t>9</w:t>
      </w:r>
      <w:r w:rsidR="009B3440">
        <w:rPr>
          <w:rFonts w:ascii="Verdana" w:hAnsi="Verdana"/>
        </w:rPr>
        <w:t xml:space="preserve">) </w:t>
      </w:r>
      <w:r w:rsidR="005B5B31" w:rsidRPr="00FF157F">
        <w:rPr>
          <w:rFonts w:ascii="Verdana" w:hAnsi="Verdana"/>
        </w:rPr>
        <w:t>Public Engagement ("…. share knowledge with the Community; establish and maintain an optimum, stable, and safe public tree and plant environment")</w:t>
      </w:r>
    </w:p>
    <w:p w14:paraId="37F9AE73" w14:textId="0BD78ED0" w:rsidR="001F5C2E" w:rsidRPr="006C136B" w:rsidRDefault="001F5C2E" w:rsidP="00B214F2">
      <w:pPr>
        <w:spacing w:before="40" w:after="20" w:line="324" w:lineRule="auto"/>
        <w:rPr>
          <w:rFonts w:ascii="Verdana" w:hAnsi="Verdana"/>
        </w:rPr>
      </w:pPr>
      <w:r>
        <w:rPr>
          <w:rFonts w:ascii="Verdana" w:hAnsi="Verdana"/>
        </w:rPr>
        <w:t>1</w:t>
      </w:r>
      <w:r w:rsidR="002B67D9">
        <w:rPr>
          <w:rFonts w:ascii="Verdana" w:hAnsi="Verdana"/>
        </w:rPr>
        <w:t>0</w:t>
      </w:r>
      <w:r w:rsidRPr="00FF157F">
        <w:rPr>
          <w:rFonts w:ascii="Verdana" w:hAnsi="Verdana"/>
        </w:rPr>
        <w:t>) Adjournment</w:t>
      </w:r>
    </w:p>
    <w:sectPr w:rsidR="001F5C2E" w:rsidRPr="006C136B" w:rsidSect="00941723">
      <w:headerReference w:type="default" r:id="rId13"/>
      <w:footerReference w:type="default" r:id="rId14"/>
      <w:headerReference w:type="first" r:id="rId15"/>
      <w:pgSz w:w="12240" w:h="15840" w:code="1"/>
      <w:pgMar w:top="1152" w:right="1152" w:bottom="1152"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FF4F" w14:textId="77777777" w:rsidR="00710E32" w:rsidRDefault="00710E32">
      <w:pPr>
        <w:spacing w:after="0" w:line="240" w:lineRule="auto"/>
      </w:pPr>
      <w:r>
        <w:separator/>
      </w:r>
    </w:p>
  </w:endnote>
  <w:endnote w:type="continuationSeparator" w:id="0">
    <w:p w14:paraId="26434774" w14:textId="77777777" w:rsidR="00710E32" w:rsidRDefault="0071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D040" w14:textId="684AB2EB" w:rsidR="00E64206" w:rsidRPr="00AB6241" w:rsidRDefault="00AB6241" w:rsidP="00AB6241">
    <w:pPr>
      <w:pStyle w:val="Footer"/>
      <w:pBdr>
        <w:top w:val="thinThickSmallGap" w:sz="24" w:space="1" w:color="4D2828" w:themeColor="accent2" w:themeShade="7F"/>
      </w:pBdr>
      <w:rPr>
        <w:rFonts w:ascii="Verdana" w:eastAsiaTheme="majorEastAsia" w:hAnsi="Verdana" w:cstheme="majorBidi"/>
      </w:rPr>
    </w:pPr>
    <w:r>
      <w:rPr>
        <w:rFonts w:ascii="Verdana" w:eastAsiaTheme="majorEastAsia" w:hAnsi="Verdana" w:cstheme="majorBidi"/>
      </w:rPr>
      <w:fldChar w:fldCharType="begin"/>
    </w:r>
    <w:r>
      <w:rPr>
        <w:rFonts w:ascii="Verdana" w:eastAsiaTheme="majorEastAsia" w:hAnsi="Verdana" w:cstheme="majorBidi"/>
      </w:rPr>
      <w:instrText xml:space="preserve"> DATE \@ "dddd, MMMM dd, yyyy" </w:instrText>
    </w:r>
    <w:r>
      <w:rPr>
        <w:rFonts w:ascii="Verdana" w:eastAsiaTheme="majorEastAsia" w:hAnsi="Verdana" w:cstheme="majorBidi"/>
      </w:rPr>
      <w:fldChar w:fldCharType="separate"/>
    </w:r>
    <w:r w:rsidR="00945720">
      <w:rPr>
        <w:rFonts w:ascii="Verdana" w:eastAsiaTheme="majorEastAsia" w:hAnsi="Verdana" w:cstheme="majorBidi"/>
        <w:noProof/>
      </w:rPr>
      <w:t>Thursday, June 12, 2025</w:t>
    </w:r>
    <w:r>
      <w:rPr>
        <w:rFonts w:ascii="Verdana" w:eastAsiaTheme="majorEastAsia" w:hAnsi="Verdana" w:cstheme="majorBidi"/>
      </w:rPr>
      <w:fldChar w:fldCharType="end"/>
    </w:r>
    <w:r w:rsidRPr="00AB6241">
      <w:rPr>
        <w:rFonts w:ascii="Verdana" w:eastAsiaTheme="majorEastAsia" w:hAnsi="Verdana" w:cstheme="majorBidi"/>
      </w:rPr>
      <w:ptab w:relativeTo="margin" w:alignment="right" w:leader="none"/>
    </w:r>
    <w:r w:rsidRPr="00AB6241">
      <w:rPr>
        <w:rFonts w:ascii="Verdana" w:eastAsiaTheme="majorEastAsia" w:hAnsi="Verdana" w:cstheme="majorBidi"/>
      </w:rPr>
      <w:t xml:space="preserve">Page </w:t>
    </w:r>
    <w:r w:rsidRPr="00AB6241">
      <w:rPr>
        <w:rFonts w:ascii="Verdana" w:hAnsi="Verdana"/>
      </w:rPr>
      <w:fldChar w:fldCharType="begin"/>
    </w:r>
    <w:r w:rsidRPr="00AB6241">
      <w:rPr>
        <w:rFonts w:ascii="Verdana" w:hAnsi="Verdana"/>
      </w:rPr>
      <w:instrText xml:space="preserve"> PAGE   \* MERGEFORMAT </w:instrText>
    </w:r>
    <w:r w:rsidRPr="00AB6241">
      <w:rPr>
        <w:rFonts w:ascii="Verdana" w:hAnsi="Verdana"/>
      </w:rPr>
      <w:fldChar w:fldCharType="separate"/>
    </w:r>
    <w:r w:rsidR="005B0994" w:rsidRPr="005B0994">
      <w:rPr>
        <w:rFonts w:ascii="Verdana" w:eastAsiaTheme="majorEastAsia" w:hAnsi="Verdana" w:cstheme="majorBidi"/>
        <w:noProof/>
      </w:rPr>
      <w:t>2</w:t>
    </w:r>
    <w:r w:rsidRPr="00AB6241">
      <w:rPr>
        <w:rFonts w:ascii="Verdana" w:eastAsiaTheme="majorEastAsia" w:hAnsi="Verdan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5467" w14:textId="77777777" w:rsidR="00710E32" w:rsidRDefault="00710E32">
      <w:pPr>
        <w:spacing w:after="0" w:line="240" w:lineRule="auto"/>
      </w:pPr>
      <w:r>
        <w:separator/>
      </w:r>
    </w:p>
  </w:footnote>
  <w:footnote w:type="continuationSeparator" w:id="0">
    <w:p w14:paraId="55984DBE" w14:textId="77777777" w:rsidR="00710E32" w:rsidRDefault="0071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6076B4" w:themeColor="accent1"/>
        <w:sz w:val="24"/>
      </w:rPr>
      <w:alias w:val="Company"/>
      <w:id w:val="15524243"/>
      <w:dataBinding w:prefixMappings="xmlns:ns0='http://schemas.openxmlformats.org/officeDocument/2006/extended-properties'" w:xpath="/ns0:Properties[1]/ns0:Company[1]" w:storeItemID="{6668398D-A668-4E3E-A5EB-62B293D839F1}"/>
      <w:text/>
    </w:sdtPr>
    <w:sdtEndPr/>
    <w:sdtContent>
      <w:p w14:paraId="429B9D32" w14:textId="522E8C27" w:rsidR="00E64206" w:rsidRPr="00AB6241" w:rsidRDefault="00AB6241" w:rsidP="00AB6241">
        <w:pPr>
          <w:spacing w:after="0"/>
          <w:jc w:val="center"/>
          <w:rPr>
            <w:rFonts w:ascii="Verdana" w:hAnsi="Verdana"/>
            <w:color w:val="E4E9EF" w:themeColor="background2"/>
            <w:sz w:val="24"/>
          </w:rPr>
        </w:pPr>
        <w:r w:rsidRPr="00AB6241">
          <w:rPr>
            <w:rFonts w:ascii="Verdana" w:hAnsi="Verdana"/>
            <w:color w:val="6076B4" w:themeColor="accent1"/>
            <w:sz w:val="24"/>
          </w:rPr>
          <w:t>Ridgefield</w:t>
        </w:r>
        <w:r>
          <w:rPr>
            <w:rFonts w:ascii="Verdana" w:hAnsi="Verdana"/>
            <w:color w:val="6076B4" w:themeColor="accent1"/>
            <w:sz w:val="24"/>
          </w:rPr>
          <w:t xml:space="preserve"> </w:t>
        </w:r>
        <w:r w:rsidR="006C136B">
          <w:rPr>
            <w:rFonts w:ascii="Verdana" w:hAnsi="Verdana"/>
            <w:color w:val="6076B4" w:themeColor="accent1"/>
            <w:sz w:val="24"/>
          </w:rPr>
          <w:t xml:space="preserve">Tree </w:t>
        </w:r>
        <w:r>
          <w:rPr>
            <w:rFonts w:ascii="Verdana" w:hAnsi="Verdana"/>
            <w:color w:val="6076B4" w:themeColor="accent1"/>
            <w:sz w:val="24"/>
          </w:rPr>
          <w:t>Committee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D6F0" w14:textId="240E69A7" w:rsidR="00AB6241" w:rsidRPr="002470CF" w:rsidRDefault="00D71316" w:rsidP="002470CF">
    <w:pPr>
      <w:pStyle w:val="Header"/>
      <w:jc w:val="center"/>
      <w:rPr>
        <w:rFonts w:ascii="Verdana" w:hAnsi="Verdana"/>
        <w:sz w:val="24"/>
      </w:rPr>
    </w:pPr>
    <w:bookmarkStart w:id="0" w:name="_Hlk157590342"/>
    <w:r>
      <w:rPr>
        <w:rFonts w:ascii="Verdana" w:hAnsi="Verdana"/>
        <w:noProof/>
        <w:sz w:val="24"/>
      </w:rPr>
      <w:drawing>
        <wp:inline distT="0" distB="0" distL="0" distR="0" wp14:anchorId="65BDD170" wp14:editId="445F8033">
          <wp:extent cx="164592" cy="164592"/>
          <wp:effectExtent l="0" t="0" r="6985" b="6985"/>
          <wp:docPr id="1709065856" name="Graphic 1"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65856" name="Graphic 1709065856" descr="Deciduous tre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92" cy="164592"/>
                  </a:xfrm>
                  <a:prstGeom prst="rect">
                    <a:avLst/>
                  </a:prstGeom>
                </pic:spPr>
              </pic:pic>
            </a:graphicData>
          </a:graphic>
        </wp:inline>
      </w:drawing>
    </w:r>
    <w:r>
      <w:rPr>
        <w:rFonts w:ascii="Verdana" w:hAnsi="Verdana"/>
        <w:sz w:val="24"/>
      </w:rPr>
      <w:t xml:space="preserve">  </w:t>
    </w:r>
    <w:bookmarkEnd w:id="0"/>
    <w:r w:rsidR="002470CF" w:rsidRPr="002470CF">
      <w:rPr>
        <w:rFonts w:ascii="Verdana" w:hAnsi="Verdana"/>
        <w:sz w:val="24"/>
      </w:rPr>
      <w:t xml:space="preserve">Ridgefield </w:t>
    </w:r>
    <w:r w:rsidR="00452F78">
      <w:rPr>
        <w:rFonts w:ascii="Verdana" w:hAnsi="Verdana"/>
        <w:sz w:val="24"/>
      </w:rPr>
      <w:t>Tree</w:t>
    </w:r>
    <w:r w:rsidR="002470CF" w:rsidRPr="002470CF">
      <w:rPr>
        <w:rFonts w:ascii="Verdana" w:hAnsi="Verdana"/>
        <w:sz w:val="24"/>
      </w:rPr>
      <w:t xml:space="preserve"> Committee</w:t>
    </w:r>
    <w:r>
      <w:rPr>
        <w:rFonts w:ascii="Verdana" w:hAnsi="Verdana"/>
        <w:sz w:val="24"/>
      </w:rPr>
      <w:t xml:space="preserve">  </w:t>
    </w:r>
    <w:r>
      <w:rPr>
        <w:rFonts w:ascii="Verdana" w:hAnsi="Verdana"/>
        <w:noProof/>
        <w:sz w:val="24"/>
      </w:rPr>
      <w:drawing>
        <wp:inline distT="0" distB="0" distL="0" distR="0" wp14:anchorId="6145DA17" wp14:editId="4FCC88D5">
          <wp:extent cx="164592" cy="164592"/>
          <wp:effectExtent l="0" t="0" r="6985" b="6985"/>
          <wp:docPr id="431211125" name="Graphic 1"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65856" name="Graphic 1709065856" descr="Deciduous tre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92" cy="164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abstractNum w:abstractNumId="10" w15:restartNumberingAfterBreak="0">
    <w:nsid w:val="13264781"/>
    <w:multiLevelType w:val="multilevel"/>
    <w:tmpl w:val="B418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164F01"/>
    <w:multiLevelType w:val="hybridMultilevel"/>
    <w:tmpl w:val="E0EA05D6"/>
    <w:lvl w:ilvl="0" w:tplc="34CAB7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8416F"/>
    <w:multiLevelType w:val="hybridMultilevel"/>
    <w:tmpl w:val="E3642D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2C5134"/>
    <w:rsid w:val="000004E4"/>
    <w:rsid w:val="000138BB"/>
    <w:rsid w:val="000173B2"/>
    <w:rsid w:val="00017768"/>
    <w:rsid w:val="00026C6C"/>
    <w:rsid w:val="00030DFC"/>
    <w:rsid w:val="000327A1"/>
    <w:rsid w:val="00060D3C"/>
    <w:rsid w:val="000701CA"/>
    <w:rsid w:val="00086496"/>
    <w:rsid w:val="00092081"/>
    <w:rsid w:val="00092D43"/>
    <w:rsid w:val="000B4F43"/>
    <w:rsid w:val="000B5D55"/>
    <w:rsid w:val="000C1B1C"/>
    <w:rsid w:val="000C3596"/>
    <w:rsid w:val="000D1B88"/>
    <w:rsid w:val="000E040F"/>
    <w:rsid w:val="0010546B"/>
    <w:rsid w:val="00122025"/>
    <w:rsid w:val="00126F60"/>
    <w:rsid w:val="00142BA4"/>
    <w:rsid w:val="00155F89"/>
    <w:rsid w:val="00171232"/>
    <w:rsid w:val="00191F63"/>
    <w:rsid w:val="001A7104"/>
    <w:rsid w:val="001C039B"/>
    <w:rsid w:val="001C226A"/>
    <w:rsid w:val="001D03E4"/>
    <w:rsid w:val="001D1C93"/>
    <w:rsid w:val="001E1618"/>
    <w:rsid w:val="001E4B76"/>
    <w:rsid w:val="001F01EA"/>
    <w:rsid w:val="001F5C2E"/>
    <w:rsid w:val="00201E3D"/>
    <w:rsid w:val="0021257F"/>
    <w:rsid w:val="0022213E"/>
    <w:rsid w:val="002224A1"/>
    <w:rsid w:val="002317AE"/>
    <w:rsid w:val="0023229A"/>
    <w:rsid w:val="00235C0D"/>
    <w:rsid w:val="00237D3F"/>
    <w:rsid w:val="00242450"/>
    <w:rsid w:val="002433A3"/>
    <w:rsid w:val="002470CF"/>
    <w:rsid w:val="00276A0F"/>
    <w:rsid w:val="002779C1"/>
    <w:rsid w:val="00285A05"/>
    <w:rsid w:val="002A4319"/>
    <w:rsid w:val="002B67D9"/>
    <w:rsid w:val="002B7F4E"/>
    <w:rsid w:val="002C2F38"/>
    <w:rsid w:val="002C5134"/>
    <w:rsid w:val="002C68A6"/>
    <w:rsid w:val="002C79F0"/>
    <w:rsid w:val="002F0BCC"/>
    <w:rsid w:val="002F6927"/>
    <w:rsid w:val="00310334"/>
    <w:rsid w:val="003118BD"/>
    <w:rsid w:val="003123A7"/>
    <w:rsid w:val="00313FE0"/>
    <w:rsid w:val="003166A0"/>
    <w:rsid w:val="00326F0D"/>
    <w:rsid w:val="003348C3"/>
    <w:rsid w:val="00347580"/>
    <w:rsid w:val="00355641"/>
    <w:rsid w:val="003715A7"/>
    <w:rsid w:val="00371792"/>
    <w:rsid w:val="00371F03"/>
    <w:rsid w:val="003761A0"/>
    <w:rsid w:val="003A1A11"/>
    <w:rsid w:val="003B014F"/>
    <w:rsid w:val="003D58C4"/>
    <w:rsid w:val="003E481E"/>
    <w:rsid w:val="003F38B1"/>
    <w:rsid w:val="003F474C"/>
    <w:rsid w:val="00400ED9"/>
    <w:rsid w:val="00414D13"/>
    <w:rsid w:val="0041720D"/>
    <w:rsid w:val="0044352F"/>
    <w:rsid w:val="00443D6C"/>
    <w:rsid w:val="00452F78"/>
    <w:rsid w:val="004667DC"/>
    <w:rsid w:val="004767DC"/>
    <w:rsid w:val="004812B5"/>
    <w:rsid w:val="00482BAD"/>
    <w:rsid w:val="0048781B"/>
    <w:rsid w:val="004968BB"/>
    <w:rsid w:val="004A672F"/>
    <w:rsid w:val="004B792A"/>
    <w:rsid w:val="004C07A1"/>
    <w:rsid w:val="004D3963"/>
    <w:rsid w:val="004D3B50"/>
    <w:rsid w:val="004E37C1"/>
    <w:rsid w:val="004E461A"/>
    <w:rsid w:val="004F06F9"/>
    <w:rsid w:val="004F2D6B"/>
    <w:rsid w:val="004F39C4"/>
    <w:rsid w:val="005021A8"/>
    <w:rsid w:val="00506FC2"/>
    <w:rsid w:val="005527C5"/>
    <w:rsid w:val="0055299B"/>
    <w:rsid w:val="005536F9"/>
    <w:rsid w:val="00564622"/>
    <w:rsid w:val="00570673"/>
    <w:rsid w:val="0058095C"/>
    <w:rsid w:val="00583EE2"/>
    <w:rsid w:val="00590F87"/>
    <w:rsid w:val="0059493B"/>
    <w:rsid w:val="00594E30"/>
    <w:rsid w:val="00595255"/>
    <w:rsid w:val="00596404"/>
    <w:rsid w:val="005A5CFE"/>
    <w:rsid w:val="005B0994"/>
    <w:rsid w:val="005B5B31"/>
    <w:rsid w:val="005C052B"/>
    <w:rsid w:val="005C426A"/>
    <w:rsid w:val="005C516A"/>
    <w:rsid w:val="005C65CA"/>
    <w:rsid w:val="005D6D50"/>
    <w:rsid w:val="005E156E"/>
    <w:rsid w:val="005F7C9F"/>
    <w:rsid w:val="00623322"/>
    <w:rsid w:val="006412F6"/>
    <w:rsid w:val="00647959"/>
    <w:rsid w:val="0065180E"/>
    <w:rsid w:val="00652668"/>
    <w:rsid w:val="00667309"/>
    <w:rsid w:val="00671B91"/>
    <w:rsid w:val="00681521"/>
    <w:rsid w:val="0068244E"/>
    <w:rsid w:val="00683BE4"/>
    <w:rsid w:val="0068641C"/>
    <w:rsid w:val="0069188A"/>
    <w:rsid w:val="0069636E"/>
    <w:rsid w:val="006A3BDF"/>
    <w:rsid w:val="006B2DC9"/>
    <w:rsid w:val="006B5245"/>
    <w:rsid w:val="006C136B"/>
    <w:rsid w:val="006C654E"/>
    <w:rsid w:val="006C7F10"/>
    <w:rsid w:val="006D0999"/>
    <w:rsid w:val="00706881"/>
    <w:rsid w:val="00710E32"/>
    <w:rsid w:val="007330E1"/>
    <w:rsid w:val="00742479"/>
    <w:rsid w:val="00744A58"/>
    <w:rsid w:val="00745E55"/>
    <w:rsid w:val="007526B8"/>
    <w:rsid w:val="00760D40"/>
    <w:rsid w:val="007624F0"/>
    <w:rsid w:val="00767821"/>
    <w:rsid w:val="00775378"/>
    <w:rsid w:val="00781150"/>
    <w:rsid w:val="00783271"/>
    <w:rsid w:val="00783E1F"/>
    <w:rsid w:val="0078609F"/>
    <w:rsid w:val="007A4AC4"/>
    <w:rsid w:val="007B61B9"/>
    <w:rsid w:val="007B6573"/>
    <w:rsid w:val="007D6101"/>
    <w:rsid w:val="007E4C09"/>
    <w:rsid w:val="007E666E"/>
    <w:rsid w:val="007F2106"/>
    <w:rsid w:val="00806881"/>
    <w:rsid w:val="00811C9B"/>
    <w:rsid w:val="00811EAC"/>
    <w:rsid w:val="00825363"/>
    <w:rsid w:val="008355F8"/>
    <w:rsid w:val="008374CA"/>
    <w:rsid w:val="008556ED"/>
    <w:rsid w:val="0086453B"/>
    <w:rsid w:val="008676E8"/>
    <w:rsid w:val="008705D6"/>
    <w:rsid w:val="00871603"/>
    <w:rsid w:val="00871BC0"/>
    <w:rsid w:val="00882896"/>
    <w:rsid w:val="00884890"/>
    <w:rsid w:val="008A663F"/>
    <w:rsid w:val="008C55C7"/>
    <w:rsid w:val="008C6C5D"/>
    <w:rsid w:val="008D04EB"/>
    <w:rsid w:val="008D4C2E"/>
    <w:rsid w:val="008E4674"/>
    <w:rsid w:val="008F3749"/>
    <w:rsid w:val="00905C9D"/>
    <w:rsid w:val="00924041"/>
    <w:rsid w:val="00927D25"/>
    <w:rsid w:val="00931049"/>
    <w:rsid w:val="0093352D"/>
    <w:rsid w:val="00933ECA"/>
    <w:rsid w:val="009346F5"/>
    <w:rsid w:val="00936763"/>
    <w:rsid w:val="00941723"/>
    <w:rsid w:val="00945720"/>
    <w:rsid w:val="00950ECB"/>
    <w:rsid w:val="00954DD0"/>
    <w:rsid w:val="009565AD"/>
    <w:rsid w:val="00975B54"/>
    <w:rsid w:val="009802A9"/>
    <w:rsid w:val="00985720"/>
    <w:rsid w:val="009B2B7C"/>
    <w:rsid w:val="009B3057"/>
    <w:rsid w:val="009B3440"/>
    <w:rsid w:val="009B418D"/>
    <w:rsid w:val="009B4285"/>
    <w:rsid w:val="009C1A77"/>
    <w:rsid w:val="009D6E5E"/>
    <w:rsid w:val="009E0FA9"/>
    <w:rsid w:val="009F2BD9"/>
    <w:rsid w:val="00A0407A"/>
    <w:rsid w:val="00A150DB"/>
    <w:rsid w:val="00A232B3"/>
    <w:rsid w:val="00A25463"/>
    <w:rsid w:val="00A3528A"/>
    <w:rsid w:val="00A46CB1"/>
    <w:rsid w:val="00A55AFE"/>
    <w:rsid w:val="00A64141"/>
    <w:rsid w:val="00A67370"/>
    <w:rsid w:val="00A73DDB"/>
    <w:rsid w:val="00A95814"/>
    <w:rsid w:val="00AB6241"/>
    <w:rsid w:val="00AB7BCA"/>
    <w:rsid w:val="00AD5AF8"/>
    <w:rsid w:val="00AD7B96"/>
    <w:rsid w:val="00AE3DB0"/>
    <w:rsid w:val="00B02428"/>
    <w:rsid w:val="00B03DD4"/>
    <w:rsid w:val="00B105FF"/>
    <w:rsid w:val="00B15078"/>
    <w:rsid w:val="00B214F2"/>
    <w:rsid w:val="00B21F87"/>
    <w:rsid w:val="00B252C1"/>
    <w:rsid w:val="00B258EB"/>
    <w:rsid w:val="00B311B5"/>
    <w:rsid w:val="00B44F39"/>
    <w:rsid w:val="00B464AE"/>
    <w:rsid w:val="00B56158"/>
    <w:rsid w:val="00B57A39"/>
    <w:rsid w:val="00B75928"/>
    <w:rsid w:val="00B7740E"/>
    <w:rsid w:val="00B84D65"/>
    <w:rsid w:val="00B87F3D"/>
    <w:rsid w:val="00B91845"/>
    <w:rsid w:val="00BA1CD1"/>
    <w:rsid w:val="00BA58CF"/>
    <w:rsid w:val="00BA74B7"/>
    <w:rsid w:val="00BB56F4"/>
    <w:rsid w:val="00BB7DE5"/>
    <w:rsid w:val="00BC383C"/>
    <w:rsid w:val="00BD57CC"/>
    <w:rsid w:val="00BD7058"/>
    <w:rsid w:val="00BE1070"/>
    <w:rsid w:val="00BF39FF"/>
    <w:rsid w:val="00BF3ED1"/>
    <w:rsid w:val="00BF6D1A"/>
    <w:rsid w:val="00C35CCD"/>
    <w:rsid w:val="00C37333"/>
    <w:rsid w:val="00C43F41"/>
    <w:rsid w:val="00C47486"/>
    <w:rsid w:val="00C508C9"/>
    <w:rsid w:val="00C533EB"/>
    <w:rsid w:val="00C63CA0"/>
    <w:rsid w:val="00C90B5B"/>
    <w:rsid w:val="00CB45FD"/>
    <w:rsid w:val="00CE2FF3"/>
    <w:rsid w:val="00CE4335"/>
    <w:rsid w:val="00CF1582"/>
    <w:rsid w:val="00CF21D2"/>
    <w:rsid w:val="00D000AA"/>
    <w:rsid w:val="00D0024B"/>
    <w:rsid w:val="00D072EE"/>
    <w:rsid w:val="00D104D7"/>
    <w:rsid w:val="00D1515D"/>
    <w:rsid w:val="00D204DF"/>
    <w:rsid w:val="00D224BB"/>
    <w:rsid w:val="00D2751B"/>
    <w:rsid w:val="00D278BA"/>
    <w:rsid w:val="00D32D26"/>
    <w:rsid w:val="00D3705B"/>
    <w:rsid w:val="00D40F4B"/>
    <w:rsid w:val="00D41E7A"/>
    <w:rsid w:val="00D55CF0"/>
    <w:rsid w:val="00D55D05"/>
    <w:rsid w:val="00D71316"/>
    <w:rsid w:val="00D72928"/>
    <w:rsid w:val="00D81DD2"/>
    <w:rsid w:val="00D93684"/>
    <w:rsid w:val="00DA0770"/>
    <w:rsid w:val="00DB5419"/>
    <w:rsid w:val="00DD172F"/>
    <w:rsid w:val="00DF066F"/>
    <w:rsid w:val="00DF42C8"/>
    <w:rsid w:val="00E043D4"/>
    <w:rsid w:val="00E064F2"/>
    <w:rsid w:val="00E11722"/>
    <w:rsid w:val="00E16171"/>
    <w:rsid w:val="00E163D8"/>
    <w:rsid w:val="00E21739"/>
    <w:rsid w:val="00E25ED6"/>
    <w:rsid w:val="00E31B12"/>
    <w:rsid w:val="00E51E32"/>
    <w:rsid w:val="00E64206"/>
    <w:rsid w:val="00E828B3"/>
    <w:rsid w:val="00E85CC8"/>
    <w:rsid w:val="00E97516"/>
    <w:rsid w:val="00EA006C"/>
    <w:rsid w:val="00EA4FF1"/>
    <w:rsid w:val="00EA5743"/>
    <w:rsid w:val="00EA7FB0"/>
    <w:rsid w:val="00EB5754"/>
    <w:rsid w:val="00EF2D8E"/>
    <w:rsid w:val="00EF5E33"/>
    <w:rsid w:val="00F05939"/>
    <w:rsid w:val="00F12203"/>
    <w:rsid w:val="00F128CD"/>
    <w:rsid w:val="00F14FE1"/>
    <w:rsid w:val="00F15E89"/>
    <w:rsid w:val="00F16108"/>
    <w:rsid w:val="00F37D02"/>
    <w:rsid w:val="00F415CE"/>
    <w:rsid w:val="00F478A5"/>
    <w:rsid w:val="00F50BF7"/>
    <w:rsid w:val="00F56CC4"/>
    <w:rsid w:val="00F62EFA"/>
    <w:rsid w:val="00F65CC3"/>
    <w:rsid w:val="00F7102B"/>
    <w:rsid w:val="00F747C0"/>
    <w:rsid w:val="00F75510"/>
    <w:rsid w:val="00F838AB"/>
    <w:rsid w:val="00F91B26"/>
    <w:rsid w:val="00F92A28"/>
    <w:rsid w:val="00FC0CA6"/>
    <w:rsid w:val="00FF0F0B"/>
    <w:rsid w:val="00FF157F"/>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D1FE"/>
  <w15:docId w15:val="{DAAD33C0-A96B-42A1-8BCF-C4ACF4E1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59"/>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4"/>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4"/>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paragraph" w:styleId="FootnoteText">
    <w:name w:val="footnote text"/>
    <w:basedOn w:val="Normal"/>
    <w:link w:val="FootnoteTextChar"/>
    <w:uiPriority w:val="99"/>
    <w:semiHidden/>
    <w:unhideWhenUsed/>
    <w:rsid w:val="00BA1C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D1"/>
    <w:rPr>
      <w:sz w:val="20"/>
      <w:szCs w:val="20"/>
    </w:rPr>
  </w:style>
  <w:style w:type="character" w:styleId="FootnoteReference">
    <w:name w:val="footnote reference"/>
    <w:basedOn w:val="DefaultParagraphFont"/>
    <w:uiPriority w:val="99"/>
    <w:semiHidden/>
    <w:unhideWhenUsed/>
    <w:rsid w:val="00BA1CD1"/>
    <w:rPr>
      <w:vertAlign w:val="superscript"/>
    </w:rPr>
  </w:style>
  <w:style w:type="character" w:styleId="UnresolvedMention">
    <w:name w:val="Unresolved Mention"/>
    <w:basedOn w:val="DefaultParagraphFont"/>
    <w:uiPriority w:val="99"/>
    <w:semiHidden/>
    <w:unhideWhenUsed/>
    <w:rsid w:val="00201E3D"/>
    <w:rPr>
      <w:color w:val="605E5C"/>
      <w:shd w:val="clear" w:color="auto" w:fill="E1DFDD"/>
    </w:rPr>
  </w:style>
  <w:style w:type="character" w:styleId="FollowedHyperlink">
    <w:name w:val="FollowedHyperlink"/>
    <w:basedOn w:val="DefaultParagraphFont"/>
    <w:uiPriority w:val="99"/>
    <w:semiHidden/>
    <w:unhideWhenUsed/>
    <w:rsid w:val="00171232"/>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799">
      <w:bodyDiv w:val="1"/>
      <w:marLeft w:val="0"/>
      <w:marRight w:val="0"/>
      <w:marTop w:val="0"/>
      <w:marBottom w:val="0"/>
      <w:divBdr>
        <w:top w:val="none" w:sz="0" w:space="0" w:color="auto"/>
        <w:left w:val="none" w:sz="0" w:space="0" w:color="auto"/>
        <w:bottom w:val="none" w:sz="0" w:space="0" w:color="auto"/>
        <w:right w:val="none" w:sz="0" w:space="0" w:color="auto"/>
      </w:divBdr>
    </w:div>
    <w:div w:id="385762470">
      <w:bodyDiv w:val="1"/>
      <w:marLeft w:val="0"/>
      <w:marRight w:val="0"/>
      <w:marTop w:val="0"/>
      <w:marBottom w:val="0"/>
      <w:divBdr>
        <w:top w:val="none" w:sz="0" w:space="0" w:color="auto"/>
        <w:left w:val="none" w:sz="0" w:space="0" w:color="auto"/>
        <w:bottom w:val="none" w:sz="0" w:space="0" w:color="auto"/>
        <w:right w:val="none" w:sz="0" w:space="0" w:color="auto"/>
      </w:divBdr>
    </w:div>
    <w:div w:id="1235165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dgefieldct.gov/tree-commit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2023-12-13T00:00:00</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b:Sources xmlns:b="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952B5DC1-1615-495E-BCAB-72761DD1E71B}">
  <ds:schemaRefs>
    <ds:schemaRef ds:uri="http://schemas.openxmlformats.org/officeDocument/2006/bibliography"/>
  </ds:schemaRefs>
</ds:datastoreItem>
</file>

<file path=customXml/itemProps4.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5.xml><?xml version="1.0" encoding="utf-8"?>
<ds:datastoreItem xmlns:ds="http://schemas.openxmlformats.org/officeDocument/2006/customXml" ds:itemID="{8A90BD7C-A107-473D-9CEC-88442B1DCE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ExecutiveLetter</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Ridgefield Tree Committee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McManus, Treasurer</dc:creator>
  <cp:keywords/>
  <dc:description/>
  <cp:lastModifiedBy>Afternoon Staff</cp:lastModifiedBy>
  <cp:revision>3</cp:revision>
  <cp:lastPrinted>2025-06-12T12:27:00Z</cp:lastPrinted>
  <dcterms:created xsi:type="dcterms:W3CDTF">2025-06-12T12:26:00Z</dcterms:created>
  <dcterms:modified xsi:type="dcterms:W3CDTF">2025-06-12T12:28:00Z</dcterms:modified>
</cp:coreProperties>
</file>